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04" w:rsidRDefault="005C7F04">
      <w:pPr>
        <w:pStyle w:val="a3"/>
        <w:widowControl/>
        <w:shd w:val="clear" w:color="auto" w:fill="FFFFFF"/>
        <w:wordWrap w:val="0"/>
        <w:spacing w:beforeAutospacing="0" w:afterAutospacing="0" w:line="480" w:lineRule="atLeast"/>
        <w:rPr>
          <w:rFonts w:ascii="微软雅黑" w:eastAsia="微软雅黑" w:hAnsi="微软雅黑" w:cs="微软雅黑"/>
          <w:color w:val="333333"/>
          <w:shd w:val="clear" w:color="auto" w:fill="FFFFFF"/>
        </w:rPr>
      </w:pPr>
    </w:p>
    <w:p w:rsidR="005C7F04" w:rsidRDefault="006079DF">
      <w:pPr>
        <w:widowControl/>
        <w:jc w:val="left"/>
        <w:rPr>
          <w:rFonts w:asciiTheme="majorEastAsia" w:eastAsiaTheme="majorEastAsia" w:hAnsiTheme="majorEastAsia" w:cstheme="majorEastAsia"/>
          <w:color w:val="000000" w:themeColor="text1"/>
          <w:kern w:val="0"/>
          <w:sz w:val="28"/>
          <w:szCs w:val="28"/>
          <w:shd w:val="clear" w:color="auto" w:fill="FFFFFF"/>
          <w:lang/>
        </w:rPr>
      </w:pPr>
      <w:r>
        <w:rPr>
          <w:rFonts w:ascii="Arial" w:eastAsia="宋体" w:hAnsi="Arial" w:cs="Arial" w:hint="eastAsia"/>
          <w:color w:val="0E4A79"/>
          <w:kern w:val="0"/>
          <w:szCs w:val="21"/>
          <w:shd w:val="clear" w:color="auto" w:fill="FFFFFF"/>
          <w:lang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选择题。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 </w:t>
      </w:r>
    </w:p>
    <w:p w:rsidR="005C7F04" w:rsidRDefault="006079DF">
      <w:pPr>
        <w:widowControl/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1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·下列是方程的有（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   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）。</w:t>
      </w:r>
    </w:p>
    <w:p w:rsidR="005C7F04" w:rsidRDefault="006079DF">
      <w:pPr>
        <w:widowControl/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2y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＋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8       B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 2x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－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15&gt;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36"/>
          <w:szCs w:val="36"/>
          <w:lang/>
        </w:rPr>
        <w:t>7     C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 2y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－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5=18</w:t>
      </w:r>
    </w:p>
    <w:p w:rsidR="005C7F04" w:rsidRDefault="006079DF">
      <w:pPr>
        <w:widowControl/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·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下面（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    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）的结果大于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11.6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。</w:t>
      </w:r>
    </w:p>
    <w:p w:rsidR="005C7F04" w:rsidRDefault="006079DF">
      <w:pPr>
        <w:pStyle w:val="1"/>
        <w:widowControl/>
        <w:shd w:val="clear" w:color="auto" w:fill="FFFFFF"/>
        <w:spacing w:beforeAutospacing="0" w:afterAutospacing="0" w:line="360" w:lineRule="atLeast"/>
        <w:jc w:val="center"/>
        <w:rPr>
          <w:rFonts w:asciiTheme="majorEastAsia" w:eastAsiaTheme="majorEastAsia" w:hAnsiTheme="majorEastAsia" w:cstheme="majorEastAsia" w:hint="default"/>
          <w:color w:val="000000" w:themeColor="text1"/>
          <w:sz w:val="40"/>
          <w:szCs w:val="40"/>
        </w:rPr>
      </w:pPr>
      <w:r>
        <w:rPr>
          <w:rFonts w:asciiTheme="majorEastAsia" w:eastAsiaTheme="majorEastAsia" w:hAnsiTheme="majorEastAsia" w:cstheme="majorEastAsia"/>
          <w:color w:val="000000" w:themeColor="text1"/>
          <w:sz w:val="40"/>
          <w:szCs w:val="40"/>
          <w:shd w:val="clear" w:color="auto" w:fill="FFFFFF"/>
        </w:rPr>
        <w:t>A 1</w:t>
      </w:r>
      <w:bookmarkStart w:id="0" w:name="_GoBack"/>
      <w:bookmarkEnd w:id="0"/>
      <w:r>
        <w:rPr>
          <w:rFonts w:asciiTheme="majorEastAsia" w:eastAsiaTheme="majorEastAsia" w:hAnsiTheme="majorEastAsia" w:cstheme="majorEastAsia"/>
          <w:color w:val="000000" w:themeColor="text1"/>
          <w:sz w:val="40"/>
          <w:szCs w:val="40"/>
          <w:shd w:val="clear" w:color="auto" w:fill="FFFFFF"/>
        </w:rPr>
        <w:t>1.6</w:t>
      </w:r>
      <w:r>
        <w:rPr>
          <w:rFonts w:asciiTheme="majorEastAsia" w:eastAsiaTheme="majorEastAsia" w:hAnsiTheme="majorEastAsia" w:cstheme="majorEastAsia"/>
          <w:color w:val="000000" w:themeColor="text1"/>
          <w:sz w:val="40"/>
          <w:szCs w:val="40"/>
          <w:shd w:val="clear" w:color="auto" w:fill="FFFFFF"/>
        </w:rPr>
        <w:t>×</w:t>
      </w:r>
      <w:r>
        <w:rPr>
          <w:rFonts w:asciiTheme="majorEastAsia" w:eastAsiaTheme="majorEastAsia" w:hAnsiTheme="majorEastAsia" w:cstheme="majorEastAsia"/>
          <w:color w:val="000000" w:themeColor="text1"/>
          <w:sz w:val="40"/>
          <w:szCs w:val="40"/>
          <w:shd w:val="clear" w:color="auto" w:fill="FFFFFF"/>
        </w:rPr>
        <w:t>0.98       B 11.6</w:t>
      </w:r>
      <w:r>
        <w:rPr>
          <w:rFonts w:asciiTheme="majorEastAsia" w:eastAsiaTheme="majorEastAsia" w:hAnsiTheme="majorEastAsia" w:cstheme="majorEastAsia"/>
          <w:color w:val="000000" w:themeColor="text1"/>
          <w:sz w:val="40"/>
          <w:szCs w:val="40"/>
          <w:shd w:val="clear" w:color="auto" w:fill="FFFFFF"/>
        </w:rPr>
        <w:t>÷</w:t>
      </w:r>
      <w:r>
        <w:rPr>
          <w:rFonts w:asciiTheme="majorEastAsia" w:eastAsiaTheme="majorEastAsia" w:hAnsiTheme="majorEastAsia" w:cstheme="majorEastAsia"/>
          <w:color w:val="000000" w:themeColor="text1"/>
          <w:sz w:val="40"/>
          <w:szCs w:val="40"/>
          <w:shd w:val="clear" w:color="auto" w:fill="FFFFFF"/>
        </w:rPr>
        <w:t>0.98       C 11.6</w:t>
      </w:r>
      <w:r>
        <w:rPr>
          <w:rFonts w:asciiTheme="majorEastAsia" w:eastAsiaTheme="majorEastAsia" w:hAnsiTheme="majorEastAsia" w:cstheme="majorEastAsia"/>
          <w:color w:val="000000" w:themeColor="text1"/>
          <w:sz w:val="40"/>
          <w:szCs w:val="40"/>
          <w:shd w:val="clear" w:color="auto" w:fill="FFFFFF"/>
        </w:rPr>
        <w:t>÷</w:t>
      </w:r>
      <w:r>
        <w:rPr>
          <w:rFonts w:asciiTheme="majorEastAsia" w:eastAsiaTheme="majorEastAsia" w:hAnsiTheme="majorEastAsia" w:cstheme="majorEastAsia"/>
          <w:color w:val="000000" w:themeColor="text1"/>
          <w:sz w:val="40"/>
          <w:szCs w:val="40"/>
          <w:shd w:val="clear" w:color="auto" w:fill="FFFFFF"/>
        </w:rPr>
        <w:t>1.98 </w:t>
      </w:r>
    </w:p>
    <w:p w:rsidR="005C7F04" w:rsidRDefault="006079DF">
      <w:pPr>
        <w:widowControl/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3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·因为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2.75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38=104.5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，所以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27.5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(     )=10.45 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。</w:t>
      </w:r>
    </w:p>
    <w:p w:rsidR="005C7F04" w:rsidRDefault="006079DF">
      <w:pPr>
        <w:widowControl/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    A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0.038     B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0.38   C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3.8      D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38</w:t>
      </w:r>
    </w:p>
    <w:p w:rsidR="005C7F04" w:rsidRDefault="006079DF">
      <w:pPr>
        <w:widowControl/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4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·三角形的底和高都扩大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4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倍，它的面积就扩大（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   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）倍</w:t>
      </w:r>
    </w:p>
    <w:p w:rsidR="005C7F04" w:rsidRDefault="006079DF">
      <w:pPr>
        <w:widowControl/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4   B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36"/>
          <w:szCs w:val="36"/>
          <w:lang/>
        </w:rPr>
        <w:t>8   C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16</w:t>
      </w:r>
    </w:p>
    <w:p w:rsidR="005C7F04" w:rsidRDefault="006079DF">
      <w:pPr>
        <w:widowControl/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5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·一个平行四边形和一个三角形的高相等，面积也相等，已知平行四边形的底是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4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厘米，那么三角形的底是（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   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）厘米。</w:t>
      </w:r>
    </w:p>
    <w:p w:rsidR="005C7F04" w:rsidRDefault="006079DF">
      <w:pPr>
        <w:widowControl/>
        <w:jc w:val="left"/>
        <w:rPr>
          <w:rFonts w:asciiTheme="majorEastAsia" w:eastAsiaTheme="majorEastAsia" w:hAnsiTheme="majorEastAsia" w:cstheme="majorEastAsia"/>
          <w:color w:val="000000" w:themeColor="text1"/>
          <w:kern w:val="0"/>
          <w:sz w:val="28"/>
          <w:szCs w:val="28"/>
          <w:shd w:val="clear" w:color="auto" w:fill="FFFFFF"/>
          <w:lang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4          B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8          C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2</w:t>
      </w:r>
    </w:p>
    <w:p w:rsidR="005C7F04" w:rsidRDefault="006079DF">
      <w:pPr>
        <w:pStyle w:val="a3"/>
        <w:widowControl/>
        <w:shd w:val="clear" w:color="auto" w:fill="FFFFFF"/>
        <w:wordWrap w:val="0"/>
        <w:spacing w:beforeAutospacing="0" w:afterAutospacing="0" w:line="48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6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0.795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保留两位小数是（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）。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br/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0.79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0.80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0.8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br/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7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、下面（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）是方程。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br/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x+3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x+3=7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x+9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br/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8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、在一个位置观察一个长方体，一次最多能看到它的（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）。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br/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 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、一个面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、两个面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、三个面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br/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、一个三角形与一个平行四边形的面积相等，底也相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lastRenderedPageBreak/>
        <w:t>等。三角形的高是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1.6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分米，平行四边形的高是（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）分米。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br/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1.6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3.2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0.8</w:t>
      </w:r>
    </w:p>
    <w:p w:rsidR="005C7F04" w:rsidRDefault="006079DF">
      <w:pPr>
        <w:pStyle w:val="a3"/>
        <w:widowControl/>
        <w:spacing w:beforeAutospacing="0" w:after="18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1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2.695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保留两位小数是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。</w:t>
      </w:r>
    </w:p>
    <w:p w:rsidR="005C7F04" w:rsidRDefault="006079DF">
      <w:pPr>
        <w:pStyle w:val="a3"/>
        <w:widowControl/>
        <w:spacing w:beforeAutospacing="0" w:after="18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2.69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2.70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0.70</w:t>
      </w:r>
    </w:p>
    <w:p w:rsidR="005C7F04" w:rsidRDefault="006079DF">
      <w:pPr>
        <w:pStyle w:val="a3"/>
        <w:widowControl/>
        <w:spacing w:beforeAutospacing="0" w:after="18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11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.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已知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0.35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170=59.5,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那么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3.5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1.7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的积是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</w:p>
    <w:p w:rsidR="005C7F04" w:rsidRDefault="006079DF">
      <w:pPr>
        <w:pStyle w:val="a3"/>
        <w:widowControl/>
        <w:spacing w:beforeAutospacing="0" w:after="18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0.595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5.95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59.5</w:t>
      </w:r>
    </w:p>
    <w:p w:rsidR="005C7F04" w:rsidRDefault="006079DF">
      <w:pPr>
        <w:pStyle w:val="a3"/>
        <w:widowControl/>
        <w:spacing w:beforeAutospacing="0" w:after="18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12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.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在一个位置观察一个长方体，一次最多能看到它的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。</w:t>
      </w:r>
    </w:p>
    <w:p w:rsidR="005C7F04" w:rsidRDefault="006079DF">
      <w:pPr>
        <w:pStyle w:val="a3"/>
        <w:widowControl/>
        <w:spacing w:beforeAutospacing="0" w:after="18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、一个面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、两个面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、三个面</w:t>
      </w:r>
    </w:p>
    <w:p w:rsidR="005C7F04" w:rsidRDefault="006079DF">
      <w:pPr>
        <w:pStyle w:val="a3"/>
        <w:widowControl/>
        <w:spacing w:beforeAutospacing="0" w:after="18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13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.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一个三角形与一个平行四边形的面积相等，底也相等。三角形的高是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分米，平行四边形的高是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分米。</w:t>
      </w:r>
    </w:p>
    <w:p w:rsidR="005C7F04" w:rsidRDefault="006079DF">
      <w:pPr>
        <w:pStyle w:val="a3"/>
        <w:widowControl/>
        <w:spacing w:beforeAutospacing="0" w:after="18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1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4</w:t>
      </w:r>
    </w:p>
    <w:p w:rsidR="005C7F04" w:rsidRDefault="006079DF">
      <w:pPr>
        <w:pStyle w:val="a3"/>
        <w:widowControl/>
        <w:spacing w:beforeAutospacing="0" w:after="18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14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.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一个平行四边形的底和高分别扩大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倍，它的面积扩大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倍。</w:t>
      </w:r>
    </w:p>
    <w:p w:rsidR="005C7F04" w:rsidRDefault="006079DF">
      <w:pPr>
        <w:pStyle w:val="a3"/>
        <w:widowControl/>
        <w:spacing w:beforeAutospacing="0" w:after="18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kern w:val="2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2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4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6 D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8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1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、约等于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0.30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的范围是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。</w:t>
      </w:r>
    </w:p>
    <w:p w:rsidR="005C7F04" w:rsidRDefault="006079DF">
      <w:pPr>
        <w:pStyle w:val="a3"/>
        <w:widowControl/>
        <w:spacing w:beforeAutospacing="0" w:afterAutospacing="0" w:line="450" w:lineRule="atLeast"/>
        <w:ind w:firstLine="720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0.25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～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0.35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0.29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～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0.34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0.295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～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0.304 D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0.3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～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0.34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lastRenderedPageBreak/>
        <w:t>16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、下列各式中，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的商最小。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2.1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0.14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21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0.14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21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0.014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17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、把一个长方形木框拉成一个平行四边形，它的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不变。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、面积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、周长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、周长和面积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4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、下列是方程的有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。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2y+8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2x-15&gt;7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2y-5=18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18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、一个平行四边形和一个三角形的高相等，面积也相等，已知平行四边形的底是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4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厘米，那么三角形的底是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厘米。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4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、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8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19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、用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v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表示速度，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t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表示时间，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s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表示路程，在某一物体活动过程中，如果已知速度和时间，求路程的公式是（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）。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s = v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t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②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v = s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t 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t = s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v 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、两个大于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而小于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1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的小数相乘，所得的积一定比这两个因数中的任何一个数（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）。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①都小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②都大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③相等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21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47.88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24=1.995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，按“四舍五入”法精确到百分位，商应是（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）。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2.0  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②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2.00  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1.99   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④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1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、如果把一个平行四边形的底和高都除以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，它的面积比原来面积（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）。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①缩小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倍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②扩大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倍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③扩大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4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倍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④缩小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4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倍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lastRenderedPageBreak/>
        <w:t>22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、下列是方程的有（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）。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</w:p>
    <w:p w:rsidR="005C7F04" w:rsidRDefault="006079DF">
      <w:pPr>
        <w:tabs>
          <w:tab w:val="left" w:pos="1281"/>
        </w:tabs>
        <w:ind w:firstLine="189"/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3x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－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8   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②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＋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1=3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2x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＋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3=13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④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8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－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2x </w:t>
      </w:r>
    </w:p>
    <w:p w:rsidR="005C7F04" w:rsidRDefault="006079DF">
      <w:pPr>
        <w:numPr>
          <w:ilvl w:val="0"/>
          <w:numId w:val="1"/>
        </w:num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两个因数相乘，所得的积（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）其中一个因数。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一定大于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②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一定小于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可能大于、小于或等于</w:t>
      </w:r>
    </w:p>
    <w:p w:rsidR="005C7F04" w:rsidRDefault="006079DF">
      <w:pPr>
        <w:numPr>
          <w:ilvl w:val="0"/>
          <w:numId w:val="1"/>
        </w:num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一个长方形框架，把它拉成平行四边形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，面积与原来长方形的面积比较（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）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变大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 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②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变小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     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36"/>
        </w:rPr>
        <w:t>不变</w:t>
      </w:r>
    </w:p>
    <w:p w:rsidR="005C7F04" w:rsidRDefault="006079DF">
      <w:pPr>
        <w:pStyle w:val="a3"/>
        <w:widowControl/>
        <w:shd w:val="clear" w:color="auto" w:fill="FFFFFF"/>
        <w:spacing w:beforeAutospacing="0" w:afterAutospacing="0" w:line="450" w:lineRule="atLeast"/>
        <w:ind w:right="300"/>
        <w:jc w:val="both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25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.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如果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9.5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﹤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1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，那么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。</w:t>
      </w:r>
    </w:p>
    <w:p w:rsidR="005C7F04" w:rsidRDefault="006079DF">
      <w:pPr>
        <w:pStyle w:val="a3"/>
        <w:widowControl/>
        <w:shd w:val="clear" w:color="auto" w:fill="FFFFFF"/>
        <w:spacing w:beforeAutospacing="0" w:afterAutospacing="0" w:line="450" w:lineRule="atLeast"/>
        <w:ind w:right="300"/>
        <w:jc w:val="both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﹤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1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﹥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1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﹥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9.5</w:t>
      </w:r>
    </w:p>
    <w:p w:rsidR="005C7F04" w:rsidRDefault="006079DF">
      <w:pPr>
        <w:pStyle w:val="a3"/>
        <w:widowControl/>
        <w:shd w:val="clear" w:color="auto" w:fill="FFFFFF"/>
        <w:spacing w:beforeAutospacing="0" w:afterAutospacing="0" w:line="450" w:lineRule="atLeast"/>
        <w:ind w:right="300"/>
        <w:jc w:val="both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2.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加工一套校服需用布料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2.3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米，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20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米布料可以做这样的校服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套。</w:t>
      </w:r>
    </w:p>
    <w:p w:rsidR="005C7F04" w:rsidRDefault="006079DF">
      <w:pPr>
        <w:pStyle w:val="a3"/>
        <w:widowControl/>
        <w:shd w:val="clear" w:color="auto" w:fill="FFFFFF"/>
        <w:spacing w:beforeAutospacing="0" w:afterAutospacing="0" w:line="450" w:lineRule="atLeast"/>
        <w:ind w:right="300"/>
        <w:jc w:val="both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8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9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10</w:t>
      </w:r>
    </w:p>
    <w:p w:rsidR="005C7F04" w:rsidRDefault="006079DF">
      <w:pPr>
        <w:pStyle w:val="a3"/>
        <w:widowControl/>
        <w:shd w:val="clear" w:color="auto" w:fill="FFFFFF"/>
        <w:spacing w:beforeAutospacing="0" w:afterAutospacing="0" w:line="450" w:lineRule="atLeast"/>
        <w:ind w:right="300"/>
        <w:jc w:val="both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26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. </w:t>
      </w:r>
      <w:hyperlink r:id="rId8" w:tgtFrame="http://www.xuexila.com/xuexifangfa/shuxue/_blank" w:history="1">
        <w:r>
          <w:rPr>
            <w:rStyle w:val="a5"/>
            <w:rFonts w:asciiTheme="majorEastAsia" w:eastAsiaTheme="majorEastAsia" w:hAnsiTheme="majorEastAsia" w:cstheme="majorEastAsia" w:hint="eastAsia"/>
            <w:color w:val="000000" w:themeColor="text1"/>
            <w:sz w:val="36"/>
            <w:szCs w:val="36"/>
            <w:shd w:val="clear" w:color="auto" w:fill="FFFFFF"/>
          </w:rPr>
          <w:t>元旦</w:t>
        </w:r>
      </w:hyperlink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期间，某电器商场销售空调χ台，销售冰箱台数比空调的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倍多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10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台，这个电器商场销售冰箱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台。</w:t>
      </w:r>
    </w:p>
    <w:p w:rsidR="005C7F04" w:rsidRDefault="006079DF">
      <w:pPr>
        <w:pStyle w:val="a3"/>
        <w:widowControl/>
        <w:shd w:val="clear" w:color="auto" w:fill="FFFFFF"/>
        <w:spacing w:beforeAutospacing="0" w:afterAutospacing="0" w:line="450" w:lineRule="atLeast"/>
        <w:ind w:right="300"/>
        <w:jc w:val="both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、χ÷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2+10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(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χ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-10)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2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χ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+10</w:t>
      </w:r>
    </w:p>
    <w:p w:rsidR="005C7F04" w:rsidRDefault="006079DF">
      <w:pPr>
        <w:pStyle w:val="a3"/>
        <w:widowControl/>
        <w:shd w:val="clear" w:color="auto" w:fill="FFFFFF"/>
        <w:spacing w:beforeAutospacing="0" w:afterAutospacing="0" w:line="450" w:lineRule="atLeast"/>
        <w:ind w:right="300"/>
        <w:jc w:val="both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4.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一个梯形面积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30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平方厘米，上、下底分别为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厘米、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3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厘米，它的高是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。</w:t>
      </w:r>
    </w:p>
    <w:p w:rsidR="005C7F04" w:rsidRDefault="006079DF">
      <w:pPr>
        <w:pStyle w:val="a3"/>
        <w:widowControl/>
        <w:shd w:val="clear" w:color="auto" w:fill="FFFFFF"/>
        <w:spacing w:beforeAutospacing="0" w:afterAutospacing="0" w:line="450" w:lineRule="atLeast"/>
        <w:ind w:right="300"/>
        <w:jc w:val="both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6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厘米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12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厘米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3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厘米</w:t>
      </w:r>
    </w:p>
    <w:p w:rsidR="005C7F04" w:rsidRDefault="006079DF">
      <w:pPr>
        <w:pStyle w:val="a3"/>
        <w:widowControl/>
        <w:shd w:val="clear" w:color="auto" w:fill="FFFFFF"/>
        <w:spacing w:beforeAutospacing="0" w:afterAutospacing="0" w:line="450" w:lineRule="atLeast"/>
        <w:ind w:right="300"/>
        <w:jc w:val="both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27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.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如图：梯形内有①、②两个三角形，则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①、②两个三角形的面积关系是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。</w:t>
      </w:r>
    </w:p>
    <w:p w:rsidR="005C7F04" w:rsidRDefault="006079DF">
      <w:pPr>
        <w:pStyle w:val="a3"/>
        <w:widowControl/>
        <w:shd w:val="clear" w:color="auto" w:fill="FFFFFF"/>
        <w:spacing w:beforeAutospacing="0" w:afterAutospacing="0" w:line="450" w:lineRule="atLeast"/>
        <w:ind w:right="300"/>
        <w:jc w:val="both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S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①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&gt;S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②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 xml:space="preserve">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S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  <w:shd w:val="clear" w:color="auto" w:fill="FFFFFF"/>
        </w:rPr>
        <w:t>①</w:t>
      </w:r>
    </w:p>
    <w:p w:rsidR="005C7F04" w:rsidRDefault="005C7F04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28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、下列算式中与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99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0.03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结果相等的式子是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。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9.9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0.003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990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0.003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9900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30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、把一个平行四边形拉成一个长方形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边长不变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，它的面积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。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、比原来大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、比原来小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、与原来一样大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3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、因为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38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235=8930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，所以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0.38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2.35+100=(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。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A.189.3 B. 108.93 C.100.893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31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47.88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24=1.995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，按四舍五人法精确到百分位应写作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。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A. 2.0 B. 2.00 C. 1.99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32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一个三角形中，其中两个角的平均度数是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45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度，这个三角形是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三角形。</w:t>
      </w:r>
    </w:p>
    <w:p w:rsidR="005C7F04" w:rsidRDefault="006079DF">
      <w:pPr>
        <w:pStyle w:val="a3"/>
        <w:widowControl/>
        <w:spacing w:beforeAutospacing="0" w:afterAutospacing="0" w:line="450" w:lineRule="atLeast"/>
        <w:rPr>
          <w:rFonts w:asciiTheme="majorEastAsia" w:eastAsiaTheme="majorEastAsia" w:hAnsiTheme="majorEastAsia" w:cs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A.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锐角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B.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直角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 xml:space="preserve"> C.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36"/>
          <w:szCs w:val="36"/>
        </w:rPr>
        <w:t>钝角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33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、每个空瓶可以装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2.5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千克的色拉油，王老师要把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25.5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千克的色拉油装在这样的瓶子里，至少需要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(      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个这样的瓶子。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ind w:firstLine="420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10    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11     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12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34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、下面两个式子相等的是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(     )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ind w:firstLine="420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 xml:space="preserve"> a+a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2a      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 xml:space="preserve"> 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a2       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 xml:space="preserve"> a+a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a2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3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、下列算式中与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99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0.03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结果相等的式子是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(     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。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ind w:firstLine="420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lastRenderedPageBreak/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9.9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0.003     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990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0.003       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9900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30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36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、一个积木块组成的图形，从正面看是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 xml:space="preserve"> 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从侧面看是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 xml:space="preserve"> 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，这个积木块有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(     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个。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ind w:firstLine="420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4     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6       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、不一定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37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、边长相等的两个正方形中，画了甲、乙两个三角形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(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用阴影表示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 xml:space="preserve">  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它们的面积相比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(        )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ind w:firstLine="420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、甲的面积大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     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、乙的面积大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       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、相等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38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、把一个平行四边形拉成一个长方形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(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边长不变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，它的面积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(    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。</w:t>
      </w:r>
    </w:p>
    <w:p w:rsidR="005C7F04" w:rsidRDefault="006079DF">
      <w:pPr>
        <w:pStyle w:val="a3"/>
        <w:widowControl/>
        <w:spacing w:beforeAutospacing="0" w:after="225" w:afterAutospacing="0" w:line="510" w:lineRule="atLeast"/>
        <w:ind w:firstLine="420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、比原来大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   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、比原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来小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   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、与原来一样大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</w:rPr>
        <w:t>。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39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、每个空瓶可以装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2.5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千克的色拉油，王老师要把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25.5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千克的色拉油装在这样的瓶子里，至少需要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个这样的瓶子。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10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    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11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     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12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　</w:t>
      </w:r>
    </w:p>
    <w:p w:rsidR="005C7F04" w:rsidRDefault="006079DF">
      <w:pPr>
        <w:numPr>
          <w:ilvl w:val="0"/>
          <w:numId w:val="2"/>
        </w:num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下面两个式子相等的是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( )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a+a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2a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a2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a+a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a2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　</w:t>
      </w:r>
    </w:p>
    <w:p w:rsidR="005C7F04" w:rsidRDefault="006079DF">
      <w:pPr>
        <w:numPr>
          <w:ilvl w:val="0"/>
          <w:numId w:val="2"/>
        </w:num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下列算式中与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99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0.03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结果相等的式子是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9.9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0.003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990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0.003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9900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30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</w:t>
      </w:r>
    </w:p>
    <w:p w:rsidR="005C7F04" w:rsidRDefault="006079DF">
      <w:pPr>
        <w:numPr>
          <w:ilvl w:val="0"/>
          <w:numId w:val="2"/>
        </w:num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一个积木块组成的图形，从正面看是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从侧面看是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，这个积木块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lastRenderedPageBreak/>
        <w:t>有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(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个。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4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6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、不一定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</w:t>
      </w:r>
    </w:p>
    <w:p w:rsidR="005C7F04" w:rsidRDefault="006079DF">
      <w:pPr>
        <w:numPr>
          <w:ilvl w:val="0"/>
          <w:numId w:val="2"/>
        </w:num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color w:val="000000" w:themeColor="text1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右图中，边长相等的两个正方形中，画了甲、乙两个三角形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(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用阴影表示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，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它们的面积相比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( )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、甲的面积大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、乙的面积大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、相等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　</w:t>
      </w:r>
    </w:p>
    <w:p w:rsidR="005C7F04" w:rsidRDefault="006079DF">
      <w:pPr>
        <w:tabs>
          <w:tab w:val="left" w:pos="1281"/>
        </w:tabs>
        <w:jc w:val="left"/>
        <w:rPr>
          <w:rFonts w:asciiTheme="majorEastAsia" w:eastAsiaTheme="majorEastAsia" w:hAnsiTheme="majorEastAsia" w:cstheme="majorEastAsia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44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、把一个平行四边形拉成一个长方形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(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边长不变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，它的面积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( )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。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　　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A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、比原来大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B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、比原来小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 xml:space="preserve"> C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t>、与原来一样大</w:t>
      </w:r>
      <w:r>
        <w:rPr>
          <w:rFonts w:asciiTheme="majorEastAsia" w:eastAsiaTheme="majorEastAsia" w:hAnsiTheme="majorEastAsia" w:cstheme="majorEastAsia" w:hint="eastAsia"/>
          <w:color w:val="000000" w:themeColor="text1"/>
          <w:sz w:val="28"/>
          <w:szCs w:val="28"/>
          <w:shd w:val="clear" w:color="auto" w:fill="FFFFFF"/>
        </w:rPr>
        <w:br/>
      </w:r>
      <w:r w:rsidR="00BE3055">
        <w:rPr>
          <w:noProof/>
        </w:rPr>
        <w:drawing>
          <wp:inline distT="0" distB="0" distL="0" distR="0">
            <wp:extent cx="5274310" cy="1653879"/>
            <wp:effectExtent l="19050" t="0" r="2540" b="0"/>
            <wp:docPr id="1" name="图片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7F04" w:rsidSect="005C7F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9DF" w:rsidRDefault="006079DF" w:rsidP="00BE3055">
      <w:r>
        <w:separator/>
      </w:r>
    </w:p>
  </w:endnote>
  <w:endnote w:type="continuationSeparator" w:id="1">
    <w:p w:rsidR="006079DF" w:rsidRDefault="006079DF" w:rsidP="00BE3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9DF" w:rsidRDefault="006079DF" w:rsidP="00BE3055">
      <w:r>
        <w:separator/>
      </w:r>
    </w:p>
  </w:footnote>
  <w:footnote w:type="continuationSeparator" w:id="1">
    <w:p w:rsidR="006079DF" w:rsidRDefault="006079DF" w:rsidP="00BE30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0FC46"/>
    <w:multiLevelType w:val="singleLevel"/>
    <w:tmpl w:val="5A30FC46"/>
    <w:lvl w:ilvl="0">
      <w:start w:val="23"/>
      <w:numFmt w:val="decimal"/>
      <w:suff w:val="nothing"/>
      <w:lvlText w:val="%1、"/>
      <w:lvlJc w:val="left"/>
    </w:lvl>
  </w:abstractNum>
  <w:abstractNum w:abstractNumId="1">
    <w:nsid w:val="5A30FDB9"/>
    <w:multiLevelType w:val="singleLevel"/>
    <w:tmpl w:val="5A30FDB9"/>
    <w:lvl w:ilvl="0">
      <w:start w:val="40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C7F04"/>
    <w:rsid w:val="005C7F04"/>
    <w:rsid w:val="006079DF"/>
    <w:rsid w:val="00BE3055"/>
    <w:rsid w:val="01224F25"/>
    <w:rsid w:val="099F5E04"/>
    <w:rsid w:val="0D4B4059"/>
    <w:rsid w:val="0D766918"/>
    <w:rsid w:val="0EE10ECC"/>
    <w:rsid w:val="141D530F"/>
    <w:rsid w:val="170C3351"/>
    <w:rsid w:val="18414741"/>
    <w:rsid w:val="1C38639B"/>
    <w:rsid w:val="261711DF"/>
    <w:rsid w:val="266C04A6"/>
    <w:rsid w:val="284357E8"/>
    <w:rsid w:val="294A5033"/>
    <w:rsid w:val="29D34B3E"/>
    <w:rsid w:val="2AF74138"/>
    <w:rsid w:val="2ECE049D"/>
    <w:rsid w:val="3393078C"/>
    <w:rsid w:val="3A20017C"/>
    <w:rsid w:val="3C7F77C0"/>
    <w:rsid w:val="406E2AB5"/>
    <w:rsid w:val="4114485A"/>
    <w:rsid w:val="42F40F88"/>
    <w:rsid w:val="4838188B"/>
    <w:rsid w:val="4A6F4FB7"/>
    <w:rsid w:val="4D993972"/>
    <w:rsid w:val="52C11CD9"/>
    <w:rsid w:val="57F94B31"/>
    <w:rsid w:val="582F730F"/>
    <w:rsid w:val="60114431"/>
    <w:rsid w:val="617277B6"/>
    <w:rsid w:val="62C271DD"/>
    <w:rsid w:val="639A5FC5"/>
    <w:rsid w:val="63BE6015"/>
    <w:rsid w:val="679410DE"/>
    <w:rsid w:val="67D349F6"/>
    <w:rsid w:val="67E531BA"/>
    <w:rsid w:val="6A224D94"/>
    <w:rsid w:val="6AA8700D"/>
    <w:rsid w:val="74905048"/>
    <w:rsid w:val="74AA6FFC"/>
    <w:rsid w:val="785170DD"/>
    <w:rsid w:val="7B8818F5"/>
    <w:rsid w:val="7D2A57B4"/>
    <w:rsid w:val="7E7C6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F0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C7F04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7F04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5C7F04"/>
    <w:rPr>
      <w:b/>
    </w:rPr>
  </w:style>
  <w:style w:type="character" w:styleId="a5">
    <w:name w:val="Hyperlink"/>
    <w:basedOn w:val="a0"/>
    <w:rsid w:val="005C7F04"/>
    <w:rPr>
      <w:color w:val="0000FF"/>
      <w:u w:val="single"/>
    </w:rPr>
  </w:style>
  <w:style w:type="paragraph" w:styleId="a6">
    <w:name w:val="header"/>
    <w:basedOn w:val="a"/>
    <w:link w:val="Char"/>
    <w:rsid w:val="00BE30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E305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BE30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BE305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BE3055"/>
    <w:rPr>
      <w:sz w:val="18"/>
      <w:szCs w:val="18"/>
    </w:rPr>
  </w:style>
  <w:style w:type="character" w:customStyle="1" w:styleId="Char1">
    <w:name w:val="批注框文本 Char"/>
    <w:basedOn w:val="a0"/>
    <w:link w:val="a8"/>
    <w:rsid w:val="00BE305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uexila.com/jieri/yuanda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zwhzx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jhon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2014-10-29T12:08:00Z</dcterms:created>
  <dcterms:modified xsi:type="dcterms:W3CDTF">2020-01-02T15:45:00Z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